
<file path=[Content_Types].xml><?xml version="1.0" encoding="utf-8"?>
<Types xmlns="http://schemas.openxmlformats.org/package/2006/content-types">
  <Default Extension="rels" ContentType="application/vnd.openxmlformats-package.relationships+xml"/>
  <Default Extension="xml" ContentType="application/vnd.openxmlformats-officedocument.wordprocessingml.document.main+xml"/>
  <Default Extension="bin" ContentType="application/vnd.openxmlformats-officedocument.oleObject"/>
  <Default Extension="wmf" ContentType="image/x-wmf"/>
  <Override PartName="/word/styles.xml" ContentType="application/vnd.openxmlformats-officedocument.wordprocessingml.styles+xml"/>
  <Override PartName="/word/numbering.xml" ContentType="application/vnd.openxmlformats-officedocument.wordprocessingml.numbering+xml"/>
</Types>
</file>

<file path=_rels/.rels><?xml version="1.0" encoding="UTF-8"?><Relationships xmlns="http://schemas.openxmlformats.org/package/2006/relationships"><Relationship Target="word/document.xml" Id="pkgRId0" Type="http://schemas.openxmlformats.org/officeDocument/2006/relationships/officeDocument" /></Relationships>
</file>

<file path=word/document.xml><?xml version="1.0" encoding="utf-8"?>
<w:document xmlns:w="http://schemas.openxmlformats.org/wordprocessingml/2006/main">
  <w:body>
    <w:p>
      <w:pPr>
        <w:spacing w:before="0" w:after="200" w:line="276"/>
        <w:ind w:right="0" w:left="0" w:firstLine="0"/>
        <w:jc w:val="center"/>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Хотелки и объективность в ПВО СА</w:t>
      </w:r>
    </w:p>
    <w:p>
      <w:pPr>
        <w:spacing w:before="0" w:after="200" w:line="276"/>
        <w:ind w:right="0" w:left="0" w:firstLine="0"/>
        <w:jc w:val="center"/>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Купил СА только из за ПВО.</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1. </w:t>
      </w:r>
      <w:r>
        <w:rPr>
          <w:rFonts w:ascii="Arial" w:hAnsi="Arial" w:cs="Arial" w:eastAsia="Arial"/>
          <w:color w:val="auto"/>
          <w:spacing w:val="0"/>
          <w:position w:val="0"/>
          <w:sz w:val="20"/>
          <w:shd w:fill="auto" w:val="clear"/>
        </w:rPr>
        <w:t xml:space="preserve">Стартовый ускоритель и полет ракет. Ракеты комплексов С-75 и С-125 почему то управляются и наводятся на цель вместе со стартовым ускорителем, режет глаза, нужно исправить время включения наведения Тработа стартовика=Тне упр полета.</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2. </w:t>
      </w:r>
      <w:r>
        <w:rPr>
          <w:rFonts w:ascii="Arial" w:hAnsi="Arial" w:cs="Arial" w:eastAsia="Arial"/>
          <w:color w:val="auto"/>
          <w:spacing w:val="0"/>
          <w:position w:val="0"/>
          <w:sz w:val="20"/>
          <w:shd w:fill="auto" w:val="clear"/>
        </w:rPr>
        <w:t xml:space="preserve">Стрела-1, Стрела-10, ПЗРК считаю наличие таймеров не уместными, должна быть кнопка захват(удерживая которую производился бы захват цели сопровождаемой стрелком через прицел или автозахват цели проходящей через сектор сканирования/обзора* ГСН. Исправление считаю объективным. По аналогии с ракетой тунгуски-&gt; в реале не было АС цели и его убрали, в ПЗРК таймеров на захват цели не было, но их добавили, не логично, нужно исправить. </w:t>
      </w:r>
      <w:hyperlink xmlns:r="http://schemas.openxmlformats.org/officeDocument/2006/relationships" r:id="docRId0">
        <w:r>
          <w:rPr>
            <w:rFonts w:ascii="Arial" w:hAnsi="Arial" w:cs="Arial" w:eastAsia="Arial"/>
            <w:color w:val="0000FF"/>
            <w:spacing w:val="0"/>
            <w:position w:val="0"/>
            <w:sz w:val="20"/>
            <w:u w:val="single"/>
            <w:shd w:fill="auto" w:val="clear"/>
          </w:rPr>
          <w:t xml:space="preserve">https://www.youtube.com/watch?v=4JvCaZOs8Xo</w:t>
        </w:r>
      </w:hyperlink>
      <w:r>
        <w:rPr>
          <w:rFonts w:ascii="Arial" w:hAnsi="Arial" w:cs="Arial" w:eastAsia="Arial"/>
          <w:color w:val="auto"/>
          <w:spacing w:val="0"/>
          <w:position w:val="0"/>
          <w:sz w:val="20"/>
          <w:shd w:fill="auto" w:val="clear"/>
        </w:rPr>
        <w:t xml:space="preserve">    </w:t>
      </w:r>
      <w:hyperlink xmlns:r="http://schemas.openxmlformats.org/officeDocument/2006/relationships" r:id="docRId1">
        <w:r>
          <w:rPr>
            <w:rFonts w:ascii="Arial" w:hAnsi="Arial" w:cs="Arial" w:eastAsia="Arial"/>
            <w:color w:val="0000FF"/>
            <w:spacing w:val="0"/>
            <w:position w:val="0"/>
            <w:sz w:val="20"/>
            <w:u w:val="single"/>
            <w:shd w:fill="auto" w:val="clear"/>
          </w:rPr>
          <w:t xml:space="preserve">https://www.youtube.com/watch?v=q0nuhI05QyA</w:t>
        </w:r>
      </w:hyperlink>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3. </w:t>
      </w:r>
      <w:r>
        <w:rPr>
          <w:rFonts w:ascii="Arial" w:hAnsi="Arial" w:cs="Arial" w:eastAsia="Arial"/>
          <w:color w:val="auto"/>
          <w:spacing w:val="0"/>
          <w:position w:val="0"/>
          <w:sz w:val="20"/>
          <w:shd w:fill="auto" w:val="clear"/>
        </w:rPr>
        <w:t xml:space="preserve">ЛТЦ и осветительные бомбы. Ракеты Р-73, Р-60, Р-27Т/ЭТ захватывают лтц и осветительные в режимах Фи0 и шлем и производятся по ним пуски проблем нет. Ракеты Стрела-1, стрела-10, ПЗРК не видят осветительных бомб и лтц не захватывают их не выдают звуковой индикации. Почему они этого не могут не понятно, как это исправить не знаю. Горящий источник света не захватывается ИК ракетой не логично. Желательно исправление. </w:t>
      </w:r>
      <w:hyperlink xmlns:r="http://schemas.openxmlformats.org/officeDocument/2006/relationships" r:id="docRId2">
        <w:r>
          <w:rPr>
            <w:rFonts w:ascii="Arial" w:hAnsi="Arial" w:cs="Arial" w:eastAsia="Arial"/>
            <w:color w:val="0000FF"/>
            <w:spacing w:val="0"/>
            <w:position w:val="0"/>
            <w:sz w:val="20"/>
            <w:u w:val="single"/>
            <w:shd w:fill="auto" w:val="clear"/>
          </w:rPr>
          <w:t xml:space="preserve">https://www.youtube.com/watch?v=qGtX-dsf7P4</w:t>
        </w:r>
      </w:hyperlink>
      <w:r>
        <w:rPr>
          <w:rFonts w:ascii="Arial" w:hAnsi="Arial" w:cs="Arial" w:eastAsia="Arial"/>
          <w:color w:val="auto"/>
          <w:spacing w:val="0"/>
          <w:position w:val="0"/>
          <w:sz w:val="20"/>
          <w:shd w:fill="auto" w:val="clear"/>
        </w:rPr>
        <w:t xml:space="preserve"> </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4. </w:t>
      </w:r>
      <w:r>
        <w:rPr>
          <w:rFonts w:ascii="Arial" w:hAnsi="Arial" w:cs="Arial" w:eastAsia="Arial"/>
          <w:color w:val="auto"/>
          <w:spacing w:val="0"/>
          <w:position w:val="0"/>
          <w:sz w:val="20"/>
          <w:shd w:fill="auto" w:val="clear"/>
        </w:rPr>
        <w:t xml:space="preserve">ТОВ и режим Т/Т. Наличие таймеров на Торе и Осе считаю логичным решением потому что не реализована работа операторов в полной мере. Было бы не плохо добавить режим захвата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Каратом</w:t>
      </w:r>
      <w:r>
        <w:rPr>
          <w:rFonts w:ascii="Arial" w:hAnsi="Arial" w:cs="Arial" w:eastAsia="Arial"/>
          <w:color w:val="auto"/>
          <w:spacing w:val="0"/>
          <w:position w:val="0"/>
          <w:sz w:val="20"/>
          <w:shd w:fill="auto" w:val="clear"/>
        </w:rPr>
        <w:t xml:space="preserve">» </w:t>
      </w:r>
      <w:r>
        <w:rPr>
          <w:rFonts w:ascii="Arial" w:hAnsi="Arial" w:cs="Arial" w:eastAsia="Arial"/>
          <w:color w:val="auto"/>
          <w:spacing w:val="0"/>
          <w:position w:val="0"/>
          <w:sz w:val="20"/>
          <w:shd w:fill="auto" w:val="clear"/>
        </w:rPr>
        <w:t xml:space="preserve">на Торе</w:t>
      </w:r>
    </w:p>
    <w:p>
      <w:pPr>
        <w:spacing w:before="0" w:after="200" w:line="240"/>
        <w:ind w:right="0" w:left="0" w:firstLine="0"/>
        <w:jc w:val="left"/>
        <w:rPr>
          <w:rFonts w:ascii="Arial" w:hAnsi="Arial" w:cs="Arial" w:eastAsia="Arial"/>
          <w:color w:val="auto"/>
          <w:spacing w:val="0"/>
          <w:position w:val="0"/>
          <w:sz w:val="20"/>
          <w:shd w:fill="auto" w:val="clear"/>
        </w:rPr>
      </w:pPr>
      <w:r>
        <w:object w:dxaOrig="8310" w:dyaOrig="6419">
          <v:rect xmlns:o="urn:schemas-microsoft-com:office:office" xmlns:v="urn:schemas-microsoft-com:vml" id="rectole0000000000" style="width:415.500000pt;height:320.950000pt" o:preferrelative="t" o:ole="">
            <o:lock v:ext="edit"/>
            <v:imagedata xmlns:r="http://schemas.openxmlformats.org/officeDocument/2006/relationships" r:id="docRId4" o:title=""/>
          </v:rect>
          <o:OLEObject xmlns:r="http://schemas.openxmlformats.org/officeDocument/2006/relationships" xmlns:o="urn:schemas-microsoft-com:office:office" Type="Embed" ProgID="StaticMetafile" DrawAspect="Content" ObjectID="0000000000" ShapeID="rectole0000000000" r:id="docRId3"/>
        </w:objec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 и Осе по аналогии со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Шквалом</w:t>
      </w:r>
      <w:r>
        <w:rPr>
          <w:rFonts w:ascii="Arial" w:hAnsi="Arial" w:cs="Arial" w:eastAsia="Arial"/>
          <w:color w:val="auto"/>
          <w:spacing w:val="0"/>
          <w:position w:val="0"/>
          <w:sz w:val="20"/>
          <w:shd w:fill="auto" w:val="clear"/>
        </w:rPr>
        <w:t xml:space="preserve">» </w:t>
      </w:r>
      <w:r>
        <w:rPr>
          <w:rFonts w:ascii="Arial" w:hAnsi="Arial" w:cs="Arial" w:eastAsia="Arial"/>
          <w:color w:val="auto"/>
          <w:spacing w:val="0"/>
          <w:position w:val="0"/>
          <w:sz w:val="20"/>
          <w:shd w:fill="auto" w:val="clear"/>
        </w:rPr>
        <w:t xml:space="preserve">согласно документу. </w:t>
      </w:r>
    </w:p>
    <w:p>
      <w:pPr>
        <w:spacing w:before="0" w:after="200" w:line="240"/>
        <w:ind w:right="0" w:left="0" w:firstLine="0"/>
        <w:jc w:val="left"/>
        <w:rPr>
          <w:rFonts w:ascii="Arial" w:hAnsi="Arial" w:cs="Arial" w:eastAsia="Arial"/>
          <w:color w:val="auto"/>
          <w:spacing w:val="0"/>
          <w:position w:val="0"/>
          <w:sz w:val="20"/>
          <w:shd w:fill="auto" w:val="clear"/>
        </w:rPr>
      </w:pPr>
      <w:r>
        <w:object w:dxaOrig="8310" w:dyaOrig="10709">
          <v:rect xmlns:o="urn:schemas-microsoft-com:office:office" xmlns:v="urn:schemas-microsoft-com:vml" id="rectole0000000001" style="width:415.500000pt;height:535.450000pt" o:preferrelative="t" o:ole="">
            <o:lock v:ext="edit"/>
            <v:imagedata xmlns:r="http://schemas.openxmlformats.org/officeDocument/2006/relationships" r:id="docRId6" o:title=""/>
          </v:rect>
          <o:OLEObject xmlns:r="http://schemas.openxmlformats.org/officeDocument/2006/relationships" xmlns:o="urn:schemas-microsoft-com:office:office" Type="Embed" ProgID="StaticMetafile" DrawAspect="Content" ObjectID="0000000001" ShapeID="rectole0000000001" r:id="docRId5"/>
        </w:object>
      </w:r>
    </w:p>
    <w:p>
      <w:pPr>
        <w:spacing w:before="0" w:after="200" w:line="276"/>
        <w:ind w:right="0" w:left="0" w:firstLine="0"/>
        <w:jc w:val="left"/>
        <w:rPr>
          <w:rFonts w:ascii="Arial" w:hAnsi="Arial" w:cs="Arial" w:eastAsia="Arial"/>
          <w:color w:val="auto"/>
          <w:spacing w:val="0"/>
          <w:position w:val="0"/>
          <w:sz w:val="20"/>
          <w:shd w:fill="auto" w:val="clear"/>
        </w:rPr>
      </w:pP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Причем ракета при таком режиме должна наводиться по методу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трех точек</w:t>
      </w:r>
      <w:r>
        <w:rPr>
          <w:rFonts w:ascii="Arial" w:hAnsi="Arial" w:cs="Arial" w:eastAsia="Arial"/>
          <w:color w:val="auto"/>
          <w:spacing w:val="0"/>
          <w:position w:val="0"/>
          <w:sz w:val="20"/>
          <w:shd w:fill="auto" w:val="clear"/>
        </w:rPr>
        <w:t xml:space="preserve">». </w:t>
      </w:r>
      <w:r>
        <w:rPr>
          <w:rFonts w:ascii="Arial" w:hAnsi="Arial" w:cs="Arial" w:eastAsia="Arial"/>
          <w:color w:val="auto"/>
          <w:spacing w:val="0"/>
          <w:position w:val="0"/>
          <w:sz w:val="20"/>
          <w:shd w:fill="auto" w:val="clear"/>
        </w:rPr>
        <w:t xml:space="preserve">Что бы была возможность стрелять без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Высокого</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излучения). Ну или хотя бы по аналогии с тунгуской, добавить РС(ручное сопровождение).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Карат</w:t>
      </w:r>
      <w:r>
        <w:rPr>
          <w:rFonts w:ascii="Arial" w:hAnsi="Arial" w:cs="Arial" w:eastAsia="Arial"/>
          <w:color w:val="auto"/>
          <w:spacing w:val="0"/>
          <w:position w:val="0"/>
          <w:sz w:val="20"/>
          <w:shd w:fill="auto" w:val="clear"/>
        </w:rPr>
        <w:t xml:space="preserve">» </w:t>
      </w:r>
      <w:r>
        <w:rPr>
          <w:rFonts w:ascii="Arial" w:hAnsi="Arial" w:cs="Arial" w:eastAsia="Arial"/>
          <w:color w:val="auto"/>
          <w:spacing w:val="0"/>
          <w:position w:val="0"/>
          <w:sz w:val="20"/>
          <w:shd w:fill="auto" w:val="clear"/>
        </w:rPr>
        <w:t xml:space="preserve">на С-75 и С-125 тоже кст стоял там этот режим назывался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РС-ТВ</w:t>
      </w:r>
      <w:r>
        <w:rPr>
          <w:rFonts w:ascii="Arial" w:hAnsi="Arial" w:cs="Arial" w:eastAsia="Arial"/>
          <w:color w:val="auto"/>
          <w:spacing w:val="0"/>
          <w:position w:val="0"/>
          <w:sz w:val="20"/>
          <w:shd w:fill="auto" w:val="clear"/>
        </w:rPr>
        <w:t xml:space="preserve">» </w:t>
      </w:r>
      <w:r>
        <w:rPr>
          <w:rFonts w:ascii="Arial" w:hAnsi="Arial" w:cs="Arial" w:eastAsia="Arial"/>
          <w:color w:val="auto"/>
          <w:spacing w:val="0"/>
          <w:position w:val="0"/>
          <w:sz w:val="20"/>
          <w:shd w:fill="auto" w:val="clear"/>
        </w:rPr>
        <w:t xml:space="preserve">позволял без излучения стрелять по целям, причем сопровождение цели обеспечивалось вручную оператором наведения и ракета пускалась в режиме Т/Т И-87/В. (Хотя там пимимо Т/Т был режим земля даже в Буке он есть )</w:t>
      </w:r>
    </w:p>
    <w:p>
      <w:pPr>
        <w:spacing w:before="0" w:after="200" w:line="240"/>
        <w:ind w:right="0" w:left="0" w:firstLine="0"/>
        <w:jc w:val="left"/>
        <w:rPr>
          <w:rFonts w:ascii="Arial" w:hAnsi="Arial" w:cs="Arial" w:eastAsia="Arial"/>
          <w:color w:val="auto"/>
          <w:spacing w:val="0"/>
          <w:position w:val="0"/>
          <w:sz w:val="20"/>
          <w:shd w:fill="auto" w:val="clear"/>
        </w:rPr>
      </w:pPr>
      <w:r>
        <w:object w:dxaOrig="8310" w:dyaOrig="11174">
          <v:rect xmlns:o="urn:schemas-microsoft-com:office:office" xmlns:v="urn:schemas-microsoft-com:vml" id="rectole0000000002" style="width:415.500000pt;height:558.700000pt" o:preferrelative="t" o:ole="">
            <o:lock v:ext="edit"/>
            <v:imagedata xmlns:r="http://schemas.openxmlformats.org/officeDocument/2006/relationships" r:id="docRId8" o:title=""/>
          </v:rect>
          <o:OLEObject xmlns:r="http://schemas.openxmlformats.org/officeDocument/2006/relationships" xmlns:o="urn:schemas-microsoft-com:office:office" Type="Embed" ProgID="StaticMetafile" DrawAspect="Content" ObjectID="0000000002" ShapeID="rectole0000000002" r:id="docRId7"/>
        </w:object>
      </w:r>
    </w:p>
    <w:p>
      <w:pPr>
        <w:spacing w:before="0" w:after="200" w:line="276"/>
        <w:ind w:right="0" w:left="0" w:firstLine="0"/>
        <w:jc w:val="left"/>
        <w:rPr>
          <w:rFonts w:ascii="Arial" w:hAnsi="Arial" w:cs="Arial" w:eastAsia="Arial"/>
          <w:color w:val="auto"/>
          <w:spacing w:val="0"/>
          <w:position w:val="0"/>
          <w:sz w:val="20"/>
          <w:shd w:fill="auto" w:val="clear"/>
        </w:rPr>
      </w:pP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5. </w:t>
      </w:r>
      <w:r>
        <w:rPr>
          <w:rFonts w:ascii="Arial" w:hAnsi="Arial" w:cs="Arial" w:eastAsia="Arial"/>
          <w:color w:val="auto"/>
          <w:spacing w:val="0"/>
          <w:position w:val="0"/>
          <w:sz w:val="20"/>
          <w:shd w:fill="auto" w:val="clear"/>
        </w:rPr>
        <w:t xml:space="preserve">Таймеры </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В предыдущих комментариях было описано из чего состоит время в таймерах захвата. </w:t>
      </w:r>
    </w:p>
    <w:p>
      <w:pPr>
        <w:spacing w:before="0" w:after="200" w:line="276"/>
        <w:ind w:right="0" w:left="0" w:firstLine="0"/>
        <w:jc w:val="left"/>
        <w:rPr>
          <w:rFonts w:ascii="Arial" w:hAnsi="Arial" w:cs="Arial" w:eastAsia="Arial"/>
          <w:color w:val="auto"/>
          <w:spacing w:val="0"/>
          <w:position w:val="0"/>
          <w:sz w:val="20"/>
          <w:shd w:fill="auto" w:val="clear"/>
        </w:rPr>
      </w:pP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6. </w:t>
      </w:r>
      <w:r>
        <w:rPr>
          <w:rFonts w:ascii="Arial" w:hAnsi="Arial" w:cs="Arial" w:eastAsia="Arial"/>
          <w:color w:val="auto"/>
          <w:spacing w:val="0"/>
          <w:position w:val="0"/>
          <w:sz w:val="20"/>
          <w:shd w:fill="auto" w:val="clear"/>
        </w:rPr>
        <w:t xml:space="preserve">Тор</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Большим удивлением было что тор может захватывать одну цель и пускать по ней две ракеты. Хотя в том же справочнике игры(и документе) написано два целевых канала и 4 ракетных. Напрашивается второй строб захвата и вторая кнопка пуска(если это конечно ТОР-м1) при работе рлс на излучение как это например сделано в  МИГ-29 СНП2. Конечно хотелось бы видеть нормальный/красивый холодный старт 9М330/1 но видно это потребует больших усилий и времени.</w:t>
      </w: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Замечено: Тор может захватывать парашютиста сбитого самолета в АС и производить </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аварийный пуск</w:t>
      </w:r>
      <w:r>
        <w:rPr>
          <w:rFonts w:ascii="Arial" w:hAnsi="Arial" w:cs="Arial" w:eastAsia="Arial"/>
          <w:color w:val="auto"/>
          <w:spacing w:val="0"/>
          <w:position w:val="0"/>
          <w:sz w:val="20"/>
          <w:shd w:fill="auto" w:val="clear"/>
        </w:rPr>
        <w:t xml:space="preserve">»(</w:t>
      </w:r>
      <w:r>
        <w:rPr>
          <w:rFonts w:ascii="Arial" w:hAnsi="Arial" w:cs="Arial" w:eastAsia="Arial"/>
          <w:color w:val="auto"/>
          <w:spacing w:val="0"/>
          <w:position w:val="0"/>
          <w:sz w:val="20"/>
          <w:shd w:fill="auto" w:val="clear"/>
        </w:rPr>
        <w:t xml:space="preserve">ракета взлетает и взрывается не успевая довернуть на цель).</w:t>
      </w:r>
    </w:p>
    <w:p>
      <w:pPr>
        <w:spacing w:before="0" w:after="200" w:line="276"/>
        <w:ind w:right="0" w:left="0" w:firstLine="0"/>
        <w:jc w:val="left"/>
        <w:rPr>
          <w:rFonts w:ascii="Arial" w:hAnsi="Arial" w:cs="Arial" w:eastAsia="Arial"/>
          <w:color w:val="auto"/>
          <w:spacing w:val="0"/>
          <w:position w:val="0"/>
          <w:sz w:val="20"/>
          <w:shd w:fill="auto" w:val="clear"/>
        </w:rPr>
      </w:pPr>
    </w:p>
    <w:p>
      <w:pPr>
        <w:spacing w:before="0" w:after="200" w:line="276"/>
        <w:ind w:right="0" w:left="0" w:firstLine="0"/>
        <w:jc w:val="left"/>
        <w:rPr>
          <w:rFonts w:ascii="Arial" w:hAnsi="Arial" w:cs="Arial" w:eastAsia="Arial"/>
          <w:color w:val="auto"/>
          <w:spacing w:val="0"/>
          <w:position w:val="0"/>
          <w:sz w:val="20"/>
          <w:shd w:fill="auto" w:val="clear"/>
        </w:rPr>
      </w:pPr>
      <w:r>
        <w:rPr>
          <w:rFonts w:ascii="Arial" w:hAnsi="Arial" w:cs="Arial" w:eastAsia="Arial"/>
          <w:color w:val="auto"/>
          <w:spacing w:val="0"/>
          <w:position w:val="0"/>
          <w:sz w:val="20"/>
          <w:shd w:fill="auto" w:val="clear"/>
        </w:rPr>
        <w:t xml:space="preserve">7. </w:t>
      </w:r>
      <w:r>
        <w:rPr>
          <w:rFonts w:ascii="Arial" w:hAnsi="Arial" w:cs="Arial" w:eastAsia="Arial"/>
          <w:color w:val="auto"/>
          <w:spacing w:val="0"/>
          <w:position w:val="0"/>
          <w:sz w:val="20"/>
          <w:shd w:fill="auto" w:val="clear"/>
        </w:rPr>
        <w:t xml:space="preserve">АСУ </w:t>
      </w:r>
    </w:p>
    <w:p>
      <w:pPr>
        <w:tabs>
          <w:tab w:val="left" w:pos="360" w:leader="none"/>
        </w:tabs>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Явно не хватает аля </w:t>
      </w:r>
      <w:r>
        <w:rPr>
          <w:rFonts w:ascii="Calibri" w:hAnsi="Calibri" w:cs="Calibri" w:eastAsia="Calibri"/>
          <w:color w:val="auto"/>
          <w:spacing w:val="0"/>
          <w:position w:val="0"/>
          <w:sz w:val="22"/>
          <w:shd w:fill="auto" w:val="clear"/>
        </w:rPr>
        <w:t xml:space="preserve">«</w:t>
      </w:r>
      <w:r>
        <w:rPr>
          <w:rFonts w:ascii="Calibri" w:hAnsi="Calibri" w:cs="Calibri" w:eastAsia="Calibri"/>
          <w:color w:val="auto"/>
          <w:spacing w:val="0"/>
          <w:position w:val="0"/>
          <w:sz w:val="22"/>
          <w:shd w:fill="auto" w:val="clear"/>
        </w:rPr>
        <w:t xml:space="preserve">даталинка</w:t>
      </w:r>
      <w:r>
        <w:rPr>
          <w:rFonts w:ascii="Calibri" w:hAnsi="Calibri" w:cs="Calibri" w:eastAsia="Calibri"/>
          <w:color w:val="auto"/>
          <w:spacing w:val="0"/>
          <w:position w:val="0"/>
          <w:sz w:val="22"/>
          <w:shd w:fill="auto" w:val="clear"/>
        </w:rPr>
        <w:t xml:space="preserve">» </w:t>
      </w:r>
      <w:r>
        <w:rPr>
          <w:rFonts w:ascii="Calibri" w:hAnsi="Calibri" w:cs="Calibri" w:eastAsia="Calibri"/>
          <w:color w:val="auto"/>
          <w:spacing w:val="0"/>
          <w:position w:val="0"/>
          <w:sz w:val="22"/>
          <w:shd w:fill="auto" w:val="clear"/>
        </w:rPr>
        <w:t xml:space="preserve">для ПВО.  ТОР стоящий в упор с 55Ж6 не может получить ЦУ ну или хотя бы данные о воздушной обстановке или от того же ДРЛО. Я прекрасно понимаю что это требует сил и времени но это должно быть в планах. ПВО которая не может полноценно огрызаться ну как так себе. </w:t>
      </w:r>
    </w:p>
    <w:p>
      <w:pPr>
        <w:tabs>
          <w:tab w:val="left" w:pos="360" w:leader="none"/>
        </w:tabs>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8. Ракеты ПЗРК явно урезаны по времени работы двигателя 3секунды это что странно. На многих видео 6-8 секунд </w:t>
      </w:r>
      <w:hyperlink xmlns:r="http://schemas.openxmlformats.org/officeDocument/2006/relationships" r:id="docRId9">
        <w:r>
          <w:rPr>
            <w:rFonts w:ascii="Calibri" w:hAnsi="Calibri" w:cs="Calibri" w:eastAsia="Calibri"/>
            <w:color w:val="0000FF"/>
            <w:spacing w:val="0"/>
            <w:position w:val="0"/>
            <w:sz w:val="22"/>
            <w:u w:val="single"/>
            <w:shd w:fill="auto" w:val="clear"/>
          </w:rPr>
          <w:t xml:space="preserve">https://www.youtube.com/watch?v=nxmUA_1SWmY</w:t>
        </w:r>
      </w:hyperlink>
      <w:r>
        <w:rPr>
          <w:rFonts w:ascii="Calibri" w:hAnsi="Calibri" w:cs="Calibri" w:eastAsia="Calibri"/>
          <w:color w:val="auto"/>
          <w:spacing w:val="0"/>
          <w:position w:val="0"/>
          <w:sz w:val="22"/>
          <w:shd w:fill="auto" w:val="clear"/>
        </w:rPr>
        <w:t xml:space="preserve"> Плюс ко всему ещё и ведут себя странно смотрите треки. </w:t>
      </w:r>
    </w:p>
    <w:p>
      <w:pPr>
        <w:tabs>
          <w:tab w:val="left" w:pos="360" w:leader="none"/>
        </w:tabs>
        <w:spacing w:before="0" w:after="200" w:line="276"/>
        <w:ind w:right="0" w:left="0" w:firstLine="0"/>
        <w:jc w:val="left"/>
        <w:rPr>
          <w:rFonts w:ascii="Calibri" w:hAnsi="Calibri" w:cs="Calibri" w:eastAsia="Calibri"/>
          <w:color w:val="auto"/>
          <w:spacing w:val="0"/>
          <w:position w:val="0"/>
          <w:sz w:val="22"/>
          <w:shd w:fill="auto" w:val="clear"/>
        </w:rPr>
      </w:pPr>
      <w:r>
        <w:rPr>
          <w:rFonts w:ascii="Calibri" w:hAnsi="Calibri" w:cs="Calibri" w:eastAsia="Calibri"/>
          <w:color w:val="auto"/>
          <w:spacing w:val="0"/>
          <w:position w:val="0"/>
          <w:sz w:val="22"/>
          <w:shd w:fill="auto" w:val="clear"/>
        </w:rPr>
        <w:t xml:space="preserve">9. Я думаю рано или поздно </w:t>
      </w:r>
      <w:r>
        <w:rPr>
          <w:rFonts w:ascii="Calibri" w:hAnsi="Calibri" w:cs="Calibri" w:eastAsia="Calibri"/>
          <w:color w:val="auto"/>
          <w:spacing w:val="0"/>
          <w:position w:val="0"/>
          <w:sz w:val="22"/>
          <w:shd w:fill="auto" w:val="clear"/>
        </w:rPr>
        <w:t xml:space="preserve">DCS</w:t>
      </w:r>
      <w:r>
        <w:rPr>
          <w:rFonts w:ascii="Calibri" w:hAnsi="Calibri" w:cs="Calibri" w:eastAsia="Calibri"/>
          <w:color w:val="auto"/>
          <w:spacing w:val="0"/>
          <w:position w:val="0"/>
          <w:sz w:val="22"/>
          <w:shd w:fill="auto" w:val="clear"/>
        </w:rPr>
        <w:t xml:space="preserve"> придет к варианту кликабельного ПВО благо материалов полно и реализаций тоже не мало. </w:t>
      </w:r>
      <w:hyperlink xmlns:r="http://schemas.openxmlformats.org/officeDocument/2006/relationships" r:id="docRId10">
        <w:r>
          <w:rPr>
            <w:rFonts w:ascii="Calibri" w:hAnsi="Calibri" w:cs="Calibri" w:eastAsia="Calibri"/>
            <w:color w:val="0000FF"/>
            <w:spacing w:val="0"/>
            <w:position w:val="0"/>
            <w:sz w:val="22"/>
            <w:u w:val="single"/>
            <w:shd w:fill="auto" w:val="clear"/>
          </w:rPr>
          <w:t xml:space="preserve">https://www.youtube.com/watch?v=IVLwlM8XPz0</w:t>
        </w:r>
      </w:hyperlink>
    </w:p>
  </w:body>
</w:document>
</file>

<file path=word/numbering.xml><?xml version="1.0" encoding="utf-8"?>
<w:numbering xmlns:w="http://schemas.openxmlformats.org/wordprocessingml/2006/main"/>
</file>

<file path=word/styles.xml><?xml version="1.0" encoding="utf-8"?>
<w:styles xmlns:w="http://schemas.openxmlformats.org/wordprocessingml/2006/main"/>
</file>

<file path=word/_rels/document.xml.rels><?xml version="1.0" encoding="UTF-8"?><Relationships xmlns="http://schemas.openxmlformats.org/package/2006/relationships"><Relationship Target="embeddings/oleObject0.bin" Id="docRId3" Type="http://schemas.openxmlformats.org/officeDocument/2006/relationships/oleObject" /><Relationship Target="embeddings/oleObject2.bin" Id="docRId7" Type="http://schemas.openxmlformats.org/officeDocument/2006/relationships/oleObject" /><Relationship TargetMode="External" Target="https://www.youtube.com/watch?v=IVLwlM8XPz0" Id="docRId10" Type="http://schemas.openxmlformats.org/officeDocument/2006/relationships/hyperlink" /><Relationship TargetMode="External" Target="https://www.youtube.com/watch?v=qGtX-dsf7P4" Id="docRId2" Type="http://schemas.openxmlformats.org/officeDocument/2006/relationships/hyperlink" /><Relationship Target="media/image1.wmf" Id="docRId6" Type="http://schemas.openxmlformats.org/officeDocument/2006/relationships/image" /><Relationship TargetMode="External" Target="https://www.youtube.com/watch?v=q0nuhI05QyA" Id="docRId1" Type="http://schemas.openxmlformats.org/officeDocument/2006/relationships/hyperlink" /><Relationship Target="numbering.xml" Id="docRId11" Type="http://schemas.openxmlformats.org/officeDocument/2006/relationships/numbering" /><Relationship Target="embeddings/oleObject1.bin" Id="docRId5" Type="http://schemas.openxmlformats.org/officeDocument/2006/relationships/oleObject" /><Relationship TargetMode="External" Target="https://www.youtube.com/watch?v=nxmUA_1SWmY" Id="docRId9" Type="http://schemas.openxmlformats.org/officeDocument/2006/relationships/hyperlink" /><Relationship TargetMode="External" Target="https://www.youtube.com/watch?v=4JvCaZOs8Xo" Id="docRId0" Type="http://schemas.openxmlformats.org/officeDocument/2006/relationships/hyperlink" /><Relationship Target="styles.xml" Id="docRId12" Type="http://schemas.openxmlformats.org/officeDocument/2006/relationships/styles" /><Relationship Target="media/image0.wmf" Id="docRId4" Type="http://schemas.openxmlformats.org/officeDocument/2006/relationships/image" /><Relationship Target="media/image2.wmf" Id="docRId8" Type="http://schemas.openxmlformats.org/officeDocument/2006/relationships/image" /></Relationships>
</file>